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4558"/>
        <w:gridCol w:w="444"/>
        <w:gridCol w:w="1456"/>
        <w:gridCol w:w="2362"/>
      </w:tblGrid>
      <w:tr w:rsidR="006F2106" w:rsidRPr="00953CF6" w:rsidTr="000B5FE1">
        <w:tc>
          <w:tcPr>
            <w:tcW w:w="849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bookmarkStart w:id="0" w:name="_GoBack"/>
            <w:bookmarkEnd w:id="0"/>
            <w:r w:rsidRPr="00953CF6">
              <w:rPr>
                <w:rFonts w:ascii="Cambria" w:hAnsi="Cambria"/>
                <w:b/>
              </w:rPr>
              <w:t>Name</w:t>
            </w:r>
          </w:p>
        </w:tc>
        <w:tc>
          <w:tcPr>
            <w:tcW w:w="5829" w:type="dxa"/>
            <w:gridSpan w:val="2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450" w:type="dxa"/>
          </w:tcPr>
          <w:p w:rsidR="006F2106" w:rsidRPr="00953CF6" w:rsidRDefault="006F2106" w:rsidP="000B5FE1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  <w:b/>
              </w:rPr>
              <w:t>Campus</w:t>
            </w:r>
          </w:p>
        </w:tc>
        <w:tc>
          <w:tcPr>
            <w:tcW w:w="2422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953CF6" w:rsidTr="000B5FE1">
        <w:tc>
          <w:tcPr>
            <w:tcW w:w="849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5829" w:type="dxa"/>
            <w:gridSpan w:val="2"/>
            <w:tcBorders>
              <w:top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45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466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2422" w:type="dxa"/>
            <w:tcBorders>
              <w:top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953CF6" w:rsidTr="000B5FE1">
        <w:tc>
          <w:tcPr>
            <w:tcW w:w="1998" w:type="dxa"/>
            <w:gridSpan w:val="2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  <w:b/>
              </w:rPr>
              <w:t>Beginning Date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450" w:type="dxa"/>
          </w:tcPr>
          <w:p w:rsidR="006F2106" w:rsidRPr="00953CF6" w:rsidRDefault="006F2106" w:rsidP="000B5FE1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  <w:b/>
              </w:rPr>
              <w:t>Total Days</w:t>
            </w:r>
          </w:p>
        </w:tc>
        <w:tc>
          <w:tcPr>
            <w:tcW w:w="2422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</w:tr>
    </w:tbl>
    <w:p w:rsidR="006F2106" w:rsidRPr="006F2106" w:rsidRDefault="006F2106" w:rsidP="006F2106">
      <w:pPr>
        <w:rPr>
          <w:rFonts w:ascii="Cambria" w:hAnsi="Cambria"/>
          <w:sz w:val="20"/>
          <w:szCs w:val="20"/>
        </w:rPr>
      </w:pPr>
    </w:p>
    <w:p w:rsidR="006F2106" w:rsidRDefault="006F2106" w:rsidP="006F2106">
      <w:pPr>
        <w:rPr>
          <w:rFonts w:ascii="Cambria" w:hAnsi="Cambria"/>
        </w:rPr>
      </w:pPr>
      <w:r w:rsidRPr="00C20A67">
        <w:rPr>
          <w:rFonts w:ascii="Cambria" w:hAnsi="Cambria"/>
          <w:b/>
        </w:rPr>
        <w:t>REASON FOR ABSENCE: CHECK ONE</w:t>
      </w:r>
      <w:r>
        <w:rPr>
          <w:rFonts w:ascii="Cambria" w:hAnsi="Cambria"/>
        </w:rPr>
        <w:t xml:space="preserve"> (If school business, please list event or training attended.)</w:t>
      </w:r>
    </w:p>
    <w:p w:rsidR="006F2106" w:rsidRPr="006F2106" w:rsidRDefault="006F2106" w:rsidP="006F2106">
      <w:pPr>
        <w:rPr>
          <w:rFonts w:ascii="Cambria" w:hAnsi="Cambr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4519"/>
        <w:gridCol w:w="532"/>
        <w:gridCol w:w="5302"/>
      </w:tblGrid>
      <w:tr w:rsidR="006F2106" w:rsidRPr="00F63027" w:rsidTr="000B5FE1">
        <w:tc>
          <w:tcPr>
            <w:tcW w:w="453" w:type="dxa"/>
            <w:tcBorders>
              <w:bottom w:val="single" w:sz="8" w:space="0" w:color="auto"/>
            </w:tcBorders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4605" w:type="dxa"/>
          </w:tcPr>
          <w:p w:rsidR="006F2106" w:rsidRPr="00F63027" w:rsidRDefault="006F2106" w:rsidP="000B5FE1">
            <w:pPr>
              <w:rPr>
                <w:rFonts w:ascii="Cambria" w:hAnsi="Cambria"/>
                <w:b/>
              </w:rPr>
            </w:pPr>
            <w:r w:rsidRPr="00F63027">
              <w:rPr>
                <w:rFonts w:ascii="Cambria" w:hAnsi="Cambria"/>
                <w:b/>
              </w:rPr>
              <w:t>Personal Leave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5418" w:type="dxa"/>
          </w:tcPr>
          <w:p w:rsidR="006F2106" w:rsidRPr="00F63027" w:rsidRDefault="006F2106" w:rsidP="000B5FE1">
            <w:pPr>
              <w:rPr>
                <w:rFonts w:ascii="Cambria" w:hAnsi="Cambria"/>
                <w:b/>
              </w:rPr>
            </w:pPr>
            <w:r w:rsidRPr="00F63027">
              <w:rPr>
                <w:rFonts w:ascii="Cambria" w:hAnsi="Cambria"/>
                <w:b/>
              </w:rPr>
              <w:t>Sick Leave</w:t>
            </w:r>
          </w:p>
        </w:tc>
      </w:tr>
      <w:tr w:rsidR="006F2106" w:rsidRPr="00F63027" w:rsidTr="000B5FE1">
        <w:tc>
          <w:tcPr>
            <w:tcW w:w="453" w:type="dxa"/>
            <w:tcBorders>
              <w:top w:val="single" w:sz="8" w:space="0" w:color="auto"/>
            </w:tcBorders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  <w:u w:val="single"/>
              </w:rPr>
              <w:t>Personal leave will be deducted from local leave, then state personal leave</w:t>
            </w:r>
            <w:r w:rsidRPr="00F63027">
              <w:rPr>
                <w:rFonts w:ascii="Cambria" w:hAnsi="Cambria"/>
              </w:rPr>
              <w:t xml:space="preserve">.  </w:t>
            </w: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Employee or family illness or Dr. Appt</w:t>
            </w:r>
            <w:proofErr w:type="gramStart"/>
            <w:r w:rsidRPr="00F63027">
              <w:rPr>
                <w:rFonts w:ascii="Cambria" w:hAnsi="Cambria"/>
              </w:rPr>
              <w:t>./</w:t>
            </w:r>
            <w:proofErr w:type="gramEnd"/>
            <w:r w:rsidRPr="00F63027">
              <w:rPr>
                <w:rFonts w:ascii="Cambria" w:hAnsi="Cambria"/>
              </w:rPr>
              <w:t xml:space="preserve">Bereavement Leave will be deducted from local leave, then accumulated state sick leave, then state personal leave.  </w:t>
            </w:r>
          </w:p>
        </w:tc>
      </w:tr>
      <w:tr w:rsidR="006F2106" w:rsidRPr="00F63027" w:rsidTr="000B5FE1">
        <w:tc>
          <w:tcPr>
            <w:tcW w:w="453" w:type="dxa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Local Leave:</w:t>
            </w:r>
          </w:p>
          <w:p w:rsidR="006F2106" w:rsidRPr="00F63027" w:rsidRDefault="006F2106" w:rsidP="006F2106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Each full-time employee earns (</w:t>
            </w:r>
            <w:r>
              <w:rPr>
                <w:rFonts w:ascii="Cambria" w:hAnsi="Cambria"/>
              </w:rPr>
              <w:t>5</w:t>
            </w:r>
            <w:r w:rsidRPr="00F63027">
              <w:rPr>
                <w:rFonts w:ascii="Cambria" w:hAnsi="Cambria"/>
              </w:rPr>
              <w:t>) days local leave per year.  Unused local leave is not accumulative.</w:t>
            </w:r>
          </w:p>
        </w:tc>
      </w:tr>
      <w:tr w:rsidR="006F2106" w:rsidRPr="00F63027" w:rsidTr="000B5FE1">
        <w:tc>
          <w:tcPr>
            <w:tcW w:w="453" w:type="dxa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State Personal Leave:</w:t>
            </w: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 xml:space="preserve">Each full-time employee earns (5) days personal leave per year.  Unused personal leave is accumulative, beginning August 14, 1995.  </w:t>
            </w:r>
          </w:p>
        </w:tc>
      </w:tr>
      <w:tr w:rsidR="006F2106" w:rsidRPr="00F63027" w:rsidTr="000B5FE1">
        <w:tc>
          <w:tcPr>
            <w:tcW w:w="453" w:type="dxa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Accumulated State Sick Leave:</w:t>
            </w: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 xml:space="preserve">Can only be used when sick, and is governed by prior law.  Refers to state sick leave accrued before May 30, 1995. </w:t>
            </w:r>
          </w:p>
        </w:tc>
      </w:tr>
      <w:tr w:rsidR="006F2106" w:rsidRPr="00F63027" w:rsidTr="000B5FE1">
        <w:tc>
          <w:tcPr>
            <w:tcW w:w="453" w:type="dxa"/>
            <w:tcBorders>
              <w:bottom w:val="single" w:sz="8" w:space="0" w:color="auto"/>
            </w:tcBorders>
            <w:vAlign w:val="center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5145" w:type="dxa"/>
            <w:gridSpan w:val="2"/>
          </w:tcPr>
          <w:p w:rsidR="006F2106" w:rsidRPr="006F2106" w:rsidRDefault="006F2106" w:rsidP="000B5F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  <w:b/>
              </w:rPr>
              <w:t>School Business:</w:t>
            </w:r>
            <w:r w:rsidRPr="00F63027">
              <w:rPr>
                <w:rFonts w:ascii="Cambria" w:hAnsi="Cambria"/>
              </w:rPr>
              <w:t xml:space="preserve"> (Name of Event or Training)</w:t>
            </w:r>
          </w:p>
        </w:tc>
        <w:tc>
          <w:tcPr>
            <w:tcW w:w="5418" w:type="dxa"/>
            <w:tcBorders>
              <w:bottom w:val="single" w:sz="8" w:space="0" w:color="auto"/>
            </w:tcBorders>
            <w:vAlign w:val="bottom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F63027" w:rsidTr="000B5FE1">
        <w:trPr>
          <w:trHeight w:val="462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  <w:vMerge w:val="restart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  <w:b/>
              </w:rPr>
            </w:pPr>
            <w:r w:rsidRPr="00F63027">
              <w:rPr>
                <w:rFonts w:ascii="Cambria" w:hAnsi="Cambria"/>
                <w:b/>
              </w:rPr>
              <w:t xml:space="preserve">Jury Duty: </w:t>
            </w: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>Each employee having to serve is excused from work with full pay.  Also, the employee may keep his/her jury duty compensation.</w:t>
            </w:r>
          </w:p>
        </w:tc>
      </w:tr>
      <w:tr w:rsidR="006F2106" w:rsidRPr="00F63027" w:rsidTr="000B5FE1">
        <w:trPr>
          <w:trHeight w:val="666"/>
        </w:trPr>
        <w:tc>
          <w:tcPr>
            <w:tcW w:w="453" w:type="dxa"/>
            <w:tcBorders>
              <w:top w:val="single" w:sz="8" w:space="0" w:color="auto"/>
            </w:tcBorders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  <w:vMerge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F63027" w:rsidTr="000B5FE1">
        <w:tc>
          <w:tcPr>
            <w:tcW w:w="453" w:type="dxa"/>
            <w:tcBorders>
              <w:bottom w:val="single" w:sz="8" w:space="0" w:color="auto"/>
            </w:tcBorders>
            <w:vAlign w:val="center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  <w:b/>
              </w:rPr>
            </w:pPr>
            <w:r w:rsidRPr="00F63027">
              <w:rPr>
                <w:rFonts w:ascii="Cambria" w:hAnsi="Cambria"/>
                <w:b/>
              </w:rPr>
              <w:t>Non-Duty Day:</w:t>
            </w:r>
          </w:p>
        </w:tc>
      </w:tr>
      <w:tr w:rsidR="006F2106" w:rsidRPr="00F63027" w:rsidTr="000B5FE1"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  <w:b/>
              </w:rPr>
              <w:t>Comp Time:</w:t>
            </w:r>
            <w:r w:rsidRPr="00F63027">
              <w:rPr>
                <w:rFonts w:ascii="Cambria" w:hAnsi="Cambria"/>
              </w:rPr>
              <w:t xml:space="preserve"> </w:t>
            </w:r>
            <w:r w:rsidRPr="00F63027">
              <w:rPr>
                <w:rFonts w:ascii="Cambria" w:hAnsi="Cambria"/>
                <w:highlight w:val="yellow"/>
              </w:rPr>
              <w:t>(Attach Accrued Comp Time Report)</w:t>
            </w:r>
          </w:p>
        </w:tc>
      </w:tr>
      <w:tr w:rsidR="006F2106" w:rsidRPr="00F63027" w:rsidTr="000B5FE1">
        <w:trPr>
          <w:trHeight w:val="462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106" w:rsidRPr="000112CD" w:rsidRDefault="006F2106" w:rsidP="000B5FE1">
            <w:pPr>
              <w:rPr>
                <w:rFonts w:ascii="Cambria" w:hAnsi="Cambria"/>
                <w:b/>
              </w:rPr>
            </w:pPr>
          </w:p>
        </w:tc>
        <w:tc>
          <w:tcPr>
            <w:tcW w:w="10563" w:type="dxa"/>
            <w:gridSpan w:val="3"/>
            <w:vMerge w:val="restart"/>
          </w:tcPr>
          <w:p w:rsidR="006F2106" w:rsidRPr="006F2106" w:rsidRDefault="006F2106" w:rsidP="000B5FE1">
            <w:pPr>
              <w:rPr>
                <w:rFonts w:ascii="Cambria" w:hAnsi="Cambria"/>
                <w:sz w:val="20"/>
                <w:szCs w:val="20"/>
              </w:rPr>
            </w:pPr>
          </w:p>
          <w:p w:rsidR="006F2106" w:rsidRPr="00F63027" w:rsidRDefault="006F2106" w:rsidP="000B5FE1">
            <w:pPr>
              <w:rPr>
                <w:rFonts w:ascii="Cambria" w:hAnsi="Cambria"/>
                <w:b/>
              </w:rPr>
            </w:pPr>
            <w:r w:rsidRPr="00F63027">
              <w:rPr>
                <w:rFonts w:ascii="Cambria" w:hAnsi="Cambria"/>
                <w:b/>
              </w:rPr>
              <w:t>Leave without pay:</w:t>
            </w:r>
          </w:p>
          <w:p w:rsidR="006F2106" w:rsidRPr="00F63027" w:rsidRDefault="006F2106" w:rsidP="000B5FE1">
            <w:pPr>
              <w:rPr>
                <w:rFonts w:ascii="Cambria" w:hAnsi="Cambria"/>
              </w:rPr>
            </w:pPr>
            <w:r w:rsidRPr="00F63027">
              <w:rPr>
                <w:rFonts w:ascii="Cambria" w:hAnsi="Cambria"/>
              </w:rPr>
              <w:t xml:space="preserve">Employee will be docked for days absent from work.  </w:t>
            </w:r>
          </w:p>
        </w:tc>
      </w:tr>
      <w:tr w:rsidR="006F2106" w:rsidRPr="00F63027" w:rsidTr="000B5FE1">
        <w:trPr>
          <w:trHeight w:val="380"/>
        </w:trPr>
        <w:tc>
          <w:tcPr>
            <w:tcW w:w="453" w:type="dxa"/>
            <w:tcBorders>
              <w:top w:val="single" w:sz="8" w:space="0" w:color="auto"/>
            </w:tcBorders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0563" w:type="dxa"/>
            <w:gridSpan w:val="3"/>
            <w:vMerge/>
          </w:tcPr>
          <w:p w:rsidR="006F2106" w:rsidRPr="00F63027" w:rsidRDefault="006F2106" w:rsidP="000B5FE1">
            <w:pPr>
              <w:rPr>
                <w:rFonts w:ascii="Cambria" w:hAnsi="Cambria"/>
              </w:rPr>
            </w:pPr>
          </w:p>
        </w:tc>
      </w:tr>
    </w:tbl>
    <w:p w:rsidR="006F2106" w:rsidRDefault="006F2106" w:rsidP="006F2106">
      <w:pPr>
        <w:rPr>
          <w:rFonts w:ascii="Cambria" w:hAnsi="Cambria"/>
          <w:sz w:val="16"/>
          <w:szCs w:val="16"/>
        </w:rPr>
      </w:pPr>
    </w:p>
    <w:p w:rsidR="006F2106" w:rsidRDefault="006F2106" w:rsidP="006F2106">
      <w:pPr>
        <w:rPr>
          <w:rFonts w:ascii="Cambria" w:hAnsi="Cambria"/>
        </w:rPr>
      </w:pPr>
      <w:r>
        <w:rPr>
          <w:rFonts w:ascii="Cambria" w:hAnsi="Cambria"/>
        </w:rPr>
        <w:t>I hereby certify that the foregoing statement is true and correct.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5"/>
        <w:gridCol w:w="1413"/>
        <w:gridCol w:w="531"/>
        <w:gridCol w:w="3011"/>
      </w:tblGrid>
      <w:tr w:rsidR="006F2106" w:rsidRPr="00953CF6" w:rsidTr="000B5FE1">
        <w:tc>
          <w:tcPr>
            <w:tcW w:w="5958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3078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953CF6" w:rsidTr="000B5FE1">
        <w:tc>
          <w:tcPr>
            <w:tcW w:w="7398" w:type="dxa"/>
            <w:gridSpan w:val="2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</w:rPr>
              <w:t>Employee’s Signature</w:t>
            </w:r>
          </w:p>
        </w:tc>
        <w:tc>
          <w:tcPr>
            <w:tcW w:w="5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3078" w:type="dxa"/>
            <w:tcBorders>
              <w:top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</w:rPr>
              <w:t>Date</w:t>
            </w:r>
          </w:p>
        </w:tc>
      </w:tr>
      <w:tr w:rsidR="006F2106" w:rsidRPr="00953CF6" w:rsidTr="000B5FE1">
        <w:trPr>
          <w:trHeight w:val="287"/>
        </w:trPr>
        <w:tc>
          <w:tcPr>
            <w:tcW w:w="5958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3078" w:type="dxa"/>
            <w:tcBorders>
              <w:bottom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</w:tr>
      <w:tr w:rsidR="006F2106" w:rsidRPr="00953CF6" w:rsidTr="000B5FE1">
        <w:trPr>
          <w:trHeight w:val="260"/>
        </w:trPr>
        <w:tc>
          <w:tcPr>
            <w:tcW w:w="7398" w:type="dxa"/>
            <w:gridSpan w:val="2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</w:rPr>
              <w:t>Signature of Principal/Supervisor</w:t>
            </w:r>
            <w:r w:rsidRPr="00953CF6">
              <w:rPr>
                <w:rFonts w:ascii="Cambria" w:hAnsi="Cambria"/>
              </w:rPr>
              <w:tab/>
            </w:r>
          </w:p>
        </w:tc>
        <w:tc>
          <w:tcPr>
            <w:tcW w:w="540" w:type="dxa"/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</w:p>
        </w:tc>
        <w:tc>
          <w:tcPr>
            <w:tcW w:w="3078" w:type="dxa"/>
            <w:tcBorders>
              <w:top w:val="single" w:sz="8" w:space="0" w:color="auto"/>
            </w:tcBorders>
          </w:tcPr>
          <w:p w:rsidR="006F2106" w:rsidRPr="00953CF6" w:rsidRDefault="006F2106" w:rsidP="000B5FE1">
            <w:pPr>
              <w:rPr>
                <w:rFonts w:ascii="Cambria" w:hAnsi="Cambria"/>
              </w:rPr>
            </w:pPr>
            <w:r w:rsidRPr="00953CF6">
              <w:rPr>
                <w:rFonts w:ascii="Cambria" w:hAnsi="Cambria"/>
              </w:rPr>
              <w:t>Date</w:t>
            </w:r>
          </w:p>
        </w:tc>
      </w:tr>
    </w:tbl>
    <w:p w:rsidR="00B50614" w:rsidRDefault="00B50614"/>
    <w:sectPr w:rsidR="00B50614" w:rsidSect="006F210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E4" w:rsidRDefault="00AA5EE4" w:rsidP="006F2106">
      <w:r>
        <w:separator/>
      </w:r>
    </w:p>
  </w:endnote>
  <w:endnote w:type="continuationSeparator" w:id="0">
    <w:p w:rsidR="00AA5EE4" w:rsidRDefault="00AA5EE4" w:rsidP="006F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06" w:rsidRPr="0065018C" w:rsidRDefault="006F2106" w:rsidP="006F2106">
    <w:pPr>
      <w:pStyle w:val="Footer"/>
      <w:rPr>
        <w:rFonts w:ascii="Tw Cen MT" w:hAnsi="Tw Cen MT"/>
        <w:b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65018C">
          <w:rPr>
            <w:rFonts w:ascii="Tw Cen MT" w:hAnsi="Tw Cen MT"/>
            <w:b/>
            <w:sz w:val="16"/>
          </w:rPr>
          <w:t>913 Houston Street</w:t>
        </w:r>
      </w:smartTag>
    </w:smartTag>
    <w:r w:rsidRPr="0065018C">
      <w:rPr>
        <w:rFonts w:ascii="Tw Cen MT" w:hAnsi="Tw Cen MT"/>
        <w:b/>
        <w:sz w:val="16"/>
      </w:rPr>
      <w:t xml:space="preserve">, George West, TX  78022               </w:t>
    </w:r>
    <w:r>
      <w:rPr>
        <w:rFonts w:ascii="Tw Cen MT" w:hAnsi="Tw Cen MT"/>
        <w:b/>
        <w:sz w:val="16"/>
      </w:rPr>
      <w:t xml:space="preserve">                    </w:t>
    </w:r>
    <w:r w:rsidRPr="0065018C">
      <w:rPr>
        <w:rFonts w:ascii="Tw Cen MT" w:hAnsi="Tw Cen MT"/>
        <w:b/>
        <w:sz w:val="16"/>
      </w:rPr>
      <w:t xml:space="preserve"> </w:t>
    </w:r>
    <w:r>
      <w:rPr>
        <w:rFonts w:ascii="Tw Cen MT" w:hAnsi="Tw Cen MT"/>
        <w:b/>
        <w:sz w:val="16"/>
      </w:rPr>
      <w:t xml:space="preserve">    </w:t>
    </w:r>
    <w:r w:rsidRPr="0065018C">
      <w:rPr>
        <w:rFonts w:ascii="Tw Cen MT" w:hAnsi="Tw Cen MT"/>
        <w:b/>
        <w:sz w:val="16"/>
      </w:rPr>
      <w:t>361</w:t>
    </w:r>
    <w:r>
      <w:rPr>
        <w:rFonts w:ascii="Tw Cen MT" w:hAnsi="Tw Cen MT"/>
        <w:b/>
        <w:sz w:val="16"/>
      </w:rPr>
      <w:t>-</w:t>
    </w:r>
    <w:r w:rsidRPr="0065018C">
      <w:rPr>
        <w:rFonts w:ascii="Tw Cen MT" w:hAnsi="Tw Cen MT"/>
        <w:b/>
        <w:sz w:val="16"/>
      </w:rPr>
      <w:t>449-1914</w:t>
    </w:r>
    <w:r>
      <w:rPr>
        <w:rFonts w:ascii="Tw Cen MT" w:hAnsi="Tw Cen MT"/>
        <w:b/>
        <w:sz w:val="16"/>
      </w:rPr>
      <w:t xml:space="preserve">     </w:t>
    </w:r>
    <w:r w:rsidRPr="0065018C">
      <w:rPr>
        <w:rFonts w:ascii="Tw Cen MT" w:hAnsi="Tw Cen MT"/>
        <w:b/>
        <w:sz w:val="16"/>
      </w:rPr>
      <w:t xml:space="preserve"> fax 361</w:t>
    </w:r>
    <w:r>
      <w:rPr>
        <w:rFonts w:ascii="Tw Cen MT" w:hAnsi="Tw Cen MT"/>
        <w:b/>
        <w:sz w:val="16"/>
      </w:rPr>
      <w:t>-</w:t>
    </w:r>
    <w:r w:rsidRPr="0065018C">
      <w:rPr>
        <w:rFonts w:ascii="Tw Cen MT" w:hAnsi="Tw Cen MT"/>
        <w:b/>
        <w:sz w:val="16"/>
      </w:rPr>
      <w:t xml:space="preserve">449-1426               </w:t>
    </w:r>
    <w:r>
      <w:rPr>
        <w:rFonts w:ascii="Tw Cen MT" w:hAnsi="Tw Cen MT"/>
        <w:b/>
        <w:sz w:val="16"/>
      </w:rPr>
      <w:t xml:space="preserve">                                      </w:t>
    </w:r>
    <w:r w:rsidRPr="0065018C">
      <w:rPr>
        <w:rFonts w:ascii="Tw Cen MT" w:hAnsi="Tw Cen MT"/>
        <w:b/>
        <w:sz w:val="16"/>
      </w:rPr>
      <w:t>www.gwisd.esc2.net</w:t>
    </w:r>
  </w:p>
  <w:p w:rsidR="006F2106" w:rsidRDefault="006F2106" w:rsidP="006F2106">
    <w:pPr>
      <w:autoSpaceDE w:val="0"/>
      <w:autoSpaceDN w:val="0"/>
      <w:adjustRightInd w:val="0"/>
      <w:jc w:val="center"/>
      <w:rPr>
        <w:rFonts w:ascii="Tw Cen MT" w:hAnsi="Tw Cen MT" w:cs="ComicSansMS"/>
        <w:i/>
        <w:sz w:val="16"/>
        <w:szCs w:val="16"/>
      </w:rPr>
    </w:pPr>
    <w:r w:rsidRPr="0065018C">
      <w:rPr>
        <w:rFonts w:ascii="Tw Cen MT" w:hAnsi="Tw Cen MT" w:cs="ComicSansMS"/>
        <w:i/>
        <w:sz w:val="16"/>
        <w:szCs w:val="16"/>
      </w:rPr>
      <w:t>George West ISD does not discriminate on the basis of race, religion, color, national origin, sex, or disability in providing education</w:t>
    </w:r>
    <w:r>
      <w:rPr>
        <w:rFonts w:ascii="Tw Cen MT" w:hAnsi="Tw Cen MT" w:cs="ComicSansMS"/>
        <w:i/>
        <w:sz w:val="16"/>
        <w:szCs w:val="16"/>
      </w:rPr>
      <w:t xml:space="preserve"> </w:t>
    </w:r>
    <w:r w:rsidRPr="0065018C">
      <w:rPr>
        <w:rFonts w:ascii="Tw Cen MT" w:hAnsi="Tw Cen MT" w:cs="ComicSansMS"/>
        <w:i/>
        <w:sz w:val="16"/>
        <w:szCs w:val="16"/>
      </w:rPr>
      <w:t>services, activities,</w:t>
    </w:r>
    <w:r>
      <w:rPr>
        <w:rFonts w:ascii="Tw Cen MT" w:hAnsi="Tw Cen MT" w:cs="ComicSansMS"/>
        <w:i/>
        <w:sz w:val="16"/>
        <w:szCs w:val="16"/>
      </w:rPr>
      <w:t xml:space="preserve"> </w:t>
    </w:r>
  </w:p>
  <w:p w:rsidR="006F2106" w:rsidRDefault="006F2106" w:rsidP="006F2106">
    <w:pPr>
      <w:autoSpaceDE w:val="0"/>
      <w:autoSpaceDN w:val="0"/>
      <w:adjustRightInd w:val="0"/>
      <w:jc w:val="center"/>
      <w:rPr>
        <w:rFonts w:ascii="Tw Cen MT" w:hAnsi="Tw Cen MT" w:cs="ComicSansMS"/>
        <w:i/>
        <w:sz w:val="16"/>
        <w:szCs w:val="16"/>
      </w:rPr>
    </w:pPr>
    <w:r w:rsidRPr="0065018C">
      <w:rPr>
        <w:rFonts w:ascii="Tw Cen MT" w:hAnsi="Tw Cen MT" w:cs="ComicSansMS"/>
        <w:i/>
        <w:sz w:val="16"/>
        <w:szCs w:val="16"/>
      </w:rPr>
      <w:t>and</w:t>
    </w:r>
    <w:r>
      <w:rPr>
        <w:rFonts w:ascii="Tw Cen MT" w:hAnsi="Tw Cen MT" w:cs="ComicSansMS"/>
        <w:i/>
        <w:sz w:val="16"/>
        <w:szCs w:val="16"/>
      </w:rPr>
      <w:t xml:space="preserve"> </w:t>
    </w:r>
    <w:r w:rsidRPr="0065018C">
      <w:rPr>
        <w:rFonts w:ascii="Tw Cen MT" w:hAnsi="Tw Cen MT" w:cs="ComicSansMS"/>
        <w:i/>
        <w:sz w:val="16"/>
        <w:szCs w:val="16"/>
      </w:rPr>
      <w:t>programs,</w:t>
    </w:r>
    <w:r>
      <w:rPr>
        <w:rFonts w:ascii="Tw Cen MT" w:hAnsi="Tw Cen MT" w:cs="ComicSansMS"/>
        <w:i/>
        <w:sz w:val="16"/>
        <w:szCs w:val="16"/>
      </w:rPr>
      <w:t xml:space="preserve"> </w:t>
    </w:r>
    <w:r w:rsidRPr="0065018C">
      <w:rPr>
        <w:rFonts w:ascii="Tw Cen MT" w:hAnsi="Tw Cen MT" w:cs="ComicSansMS"/>
        <w:i/>
        <w:sz w:val="16"/>
        <w:szCs w:val="16"/>
      </w:rPr>
      <w:t>including vocational programs in accordance with Title VI of the Civil Rights Act of 1964, as</w:t>
    </w:r>
    <w:r>
      <w:rPr>
        <w:rFonts w:ascii="Tw Cen MT" w:hAnsi="Tw Cen MT" w:cs="ComicSansMS"/>
        <w:i/>
        <w:sz w:val="16"/>
        <w:szCs w:val="16"/>
      </w:rPr>
      <w:t xml:space="preserve"> </w:t>
    </w:r>
    <w:r w:rsidRPr="0065018C">
      <w:rPr>
        <w:rFonts w:ascii="Tw Cen MT" w:hAnsi="Tw Cen MT" w:cs="ComicSansMS"/>
        <w:i/>
        <w:sz w:val="16"/>
        <w:szCs w:val="16"/>
      </w:rPr>
      <w:t xml:space="preserve">amended; Title IX of the </w:t>
    </w:r>
  </w:p>
  <w:p w:rsidR="006F2106" w:rsidRPr="0065018C" w:rsidRDefault="006F2106" w:rsidP="006F2106">
    <w:pPr>
      <w:autoSpaceDE w:val="0"/>
      <w:autoSpaceDN w:val="0"/>
      <w:adjustRightInd w:val="0"/>
      <w:jc w:val="center"/>
      <w:rPr>
        <w:rFonts w:ascii="Tw Cen MT" w:hAnsi="Tw Cen MT" w:cs="ComicSansMS"/>
        <w:i/>
        <w:sz w:val="16"/>
        <w:szCs w:val="16"/>
      </w:rPr>
    </w:pPr>
    <w:r w:rsidRPr="0065018C">
      <w:rPr>
        <w:rFonts w:ascii="Tw Cen MT" w:hAnsi="Tw Cen MT" w:cs="ComicSansMS"/>
        <w:i/>
        <w:sz w:val="16"/>
        <w:szCs w:val="16"/>
      </w:rPr>
      <w:t>Educational Amendments of 1972; Section 504 of the Rehabilitation Act of 1973, as amended.</w:t>
    </w:r>
  </w:p>
  <w:p w:rsidR="006F2106" w:rsidRPr="006F2106" w:rsidRDefault="006F2106" w:rsidP="006F2106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6F2106">
      <w:rPr>
        <w:rFonts w:ascii="Times New Roman" w:hAnsi="Times New Roman" w:cs="Times New Roman"/>
        <w:i/>
        <w:sz w:val="16"/>
        <w:szCs w:val="16"/>
      </w:rPr>
      <w:t>Form Updated 10/25/2021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E4" w:rsidRDefault="00AA5EE4" w:rsidP="006F2106">
      <w:r>
        <w:separator/>
      </w:r>
    </w:p>
  </w:footnote>
  <w:footnote w:type="continuationSeparator" w:id="0">
    <w:p w:rsidR="00AA5EE4" w:rsidRDefault="00AA5EE4" w:rsidP="006F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06" w:rsidRDefault="006F2106" w:rsidP="006F2106">
    <w:pPr>
      <w:pStyle w:val="Header"/>
      <w:ind w:right="-24"/>
      <w:rPr>
        <w:b/>
        <w:bCs/>
        <w:sz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62230</wp:posOffset>
          </wp:positionV>
          <wp:extent cx="707390" cy="387985"/>
          <wp:effectExtent l="0" t="0" r="0" b="0"/>
          <wp:wrapNone/>
          <wp:docPr id="1" name="Picture 1" descr="C:\Users\etrbula\AppData\Local\Microsoft\Windows\Temporary Internet Files\Content.Outlook\1ZRHJHE1\GeorgeWe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rbula\AppData\Local\Microsoft\Windows\Temporary Internet Files\Content.Outlook\1ZRHJHE1\GeorgeWes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8"/>
      </w:rPr>
      <w:t xml:space="preserve">          </w:t>
    </w:r>
  </w:p>
  <w:p w:rsidR="006F2106" w:rsidRDefault="006F2106" w:rsidP="006F2106">
    <w:pPr>
      <w:pStyle w:val="Header"/>
      <w:ind w:right="-24"/>
      <w:jc w:val="center"/>
      <w:rPr>
        <w:rFonts w:ascii="Tw Cen MT" w:hAnsi="Tw Cen MT"/>
        <w:b/>
        <w:bCs/>
        <w:sz w:val="48"/>
        <w:szCs w:val="48"/>
      </w:rPr>
    </w:pPr>
    <w:r w:rsidRPr="0065018C">
      <w:rPr>
        <w:rFonts w:ascii="Tw Cen MT" w:hAnsi="Tw Cen MT"/>
        <w:b/>
        <w:bCs/>
        <w:sz w:val="48"/>
        <w:szCs w:val="48"/>
      </w:rPr>
      <w:t>George West Independent School District</w:t>
    </w:r>
  </w:p>
  <w:p w:rsidR="006F2106" w:rsidRPr="00906806" w:rsidRDefault="006F2106" w:rsidP="006F2106">
    <w:pPr>
      <w:pStyle w:val="Header"/>
      <w:ind w:right="-24"/>
      <w:jc w:val="center"/>
      <w:rPr>
        <w:rFonts w:ascii="Tw Cen MT" w:hAnsi="Tw Cen MT"/>
        <w:b/>
        <w:bCs/>
        <w:sz w:val="44"/>
        <w:szCs w:val="44"/>
      </w:rPr>
    </w:pPr>
    <w:r w:rsidRPr="00906806">
      <w:rPr>
        <w:rFonts w:ascii="Tw Cen MT" w:hAnsi="Tw Cen MT"/>
        <w:b/>
        <w:bCs/>
        <w:sz w:val="44"/>
        <w:szCs w:val="44"/>
      </w:rPr>
      <w:t>Absence Report</w:t>
    </w:r>
  </w:p>
  <w:p w:rsidR="006F2106" w:rsidRPr="006F2106" w:rsidRDefault="006F2106" w:rsidP="006F2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WrdB8GqzsLJGDmmOgabdzDdwvsj2ZaLTuE98qfEUJOUycQMDgObHt1vkyDdsBSANsaAsXvu4gfpGUr4av3AwQ==" w:salt="A+am4JTOVv9pTvH36ujO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6"/>
    <w:rsid w:val="006F2106"/>
    <w:rsid w:val="00AA5EE4"/>
    <w:rsid w:val="00B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96854-50C5-470E-9D0C-9F42EB7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06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2106"/>
  </w:style>
  <w:style w:type="paragraph" w:styleId="Footer">
    <w:name w:val="footer"/>
    <w:basedOn w:val="Normal"/>
    <w:link w:val="FooterChar"/>
    <w:unhideWhenUsed/>
    <w:rsid w:val="006F2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1</cp:revision>
  <dcterms:created xsi:type="dcterms:W3CDTF">2021-10-25T20:14:00Z</dcterms:created>
  <dcterms:modified xsi:type="dcterms:W3CDTF">2021-10-25T20:20:00Z</dcterms:modified>
</cp:coreProperties>
</file>